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tblpPr w:leftFromText="180" w:rightFromText="180" w:vertAnchor="text" w:horzAnchor="margin" w:tblpY="-548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226"/>
      </w:tblGrid>
      <w:tr w:rsidR="000D1074" w:rsidRPr="005B5AD7" w:rsidTr="00F93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6" w:type="dxa"/>
            <w:gridSpan w:val="2"/>
            <w:tcBorders>
              <w:top w:val="nil"/>
              <w:left w:val="nil"/>
            </w:tcBorders>
            <w:hideMark/>
          </w:tcPr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rPr>
                <w:rFonts w:ascii="Bahij Nazanin" w:hAnsi="Bahij Nazanin" w:cs="Bahij Nazanin"/>
                <w:u w:val="single"/>
              </w:rPr>
            </w:pPr>
          </w:p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rPr>
                <w:rFonts w:ascii="Bahij Nazanin" w:hAnsi="Bahij Nazanin" w:cs="Bahij Nazanin"/>
                <w:u w:val="single"/>
                <w:lang w:bidi="fa-IR"/>
              </w:rPr>
            </w:pPr>
          </w:p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Bahij Nazanin" w:hAnsi="Bahij Nazanin" w:cs="Bahij Nazanin"/>
                <w:u w:val="single"/>
              </w:rPr>
            </w:pPr>
            <w:r w:rsidRPr="005B5AD7">
              <w:rPr>
                <w:rFonts w:ascii="Bahij Nazanin" w:hAnsi="Bahij Nazanin" w:cs="Bahij Nazanin"/>
                <w:u w:val="single"/>
                <w:rtl/>
              </w:rPr>
              <w:t xml:space="preserve">لایحه وظایف </w:t>
            </w:r>
            <w:r w:rsidRPr="005B5AD7">
              <w:rPr>
                <w:rFonts w:ascii="Bahij Nazanin" w:hAnsi="Bahij Nazanin" w:cs="Bahij Nazanin"/>
                <w:szCs w:val="24"/>
                <w:u w:val="single"/>
                <w:rtl/>
              </w:rPr>
              <w:t>بست</w:t>
            </w:r>
            <w:r w:rsidRPr="005B5AD7">
              <w:rPr>
                <w:rFonts w:ascii="Bahij Nazanin" w:hAnsi="Bahij Nazanin" w:cs="Bahij Nazanin"/>
                <w:u w:val="single"/>
                <w:rtl/>
              </w:rPr>
              <w:softHyphen/>
              <w:t>های خدمات ملکی</w:t>
            </w:r>
          </w:p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rPr>
                <w:rFonts w:ascii="Bahij Nazanin" w:hAnsi="Bahij Nazanin" w:cs="Bahij Nazanin"/>
                <w:rtl/>
              </w:rPr>
            </w:pPr>
            <w:r w:rsidRPr="005B5AD7">
              <w:rPr>
                <w:rFonts w:ascii="Bahij Nazanin" w:hAnsi="Bahij Nazanin" w:cs="Bahij Nazanin"/>
                <w:rtl/>
              </w:rPr>
              <w:t xml:space="preserve">معلومات کلی </w:t>
            </w:r>
            <w:r w:rsidRPr="005B5AD7">
              <w:rPr>
                <w:rFonts w:ascii="Bahij Nazanin" w:hAnsi="Bahij Nazanin" w:cs="Bahij Nazanin"/>
                <w:szCs w:val="24"/>
                <w:rtl/>
              </w:rPr>
              <w:t>بست</w:t>
            </w:r>
          </w:p>
        </w:tc>
      </w:tr>
      <w:tr w:rsidR="000D1074" w:rsidRPr="005B5AD7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  <w:lang w:bidi="fa-IR"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  <w:lang w:bidi="fa-IR"/>
              </w:rPr>
              <w:t xml:space="preserve">شماره اعلان </w:t>
            </w:r>
            <w:r w:rsidRPr="005B5AD7">
              <w:rPr>
                <w:rFonts w:ascii="Bahij Nazanin" w:hAnsi="Bahij Nazanin" w:cs="Bahij Nazanin"/>
                <w:b w:val="0"/>
                <w:bCs w:val="0"/>
                <w:sz w:val="20"/>
                <w:rtl/>
                <w:lang w:bidi="fa-IR"/>
              </w:rPr>
              <w:t>بست</w:t>
            </w:r>
            <w:r w:rsidRPr="005B5AD7">
              <w:rPr>
                <w:rFonts w:ascii="Bahij Nazanin" w:hAnsi="Bahij Nazanin" w:cs="Bahij Nazanin"/>
                <w:b w:val="0"/>
                <w:bCs w:val="0"/>
                <w:rtl/>
                <w:lang w:bidi="fa-IR"/>
              </w:rPr>
              <w:t>:</w:t>
            </w:r>
          </w:p>
        </w:tc>
        <w:tc>
          <w:tcPr>
            <w:tcW w:w="8226" w:type="dxa"/>
          </w:tcPr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  <w:lang w:bidi="fa-IR"/>
              </w:rPr>
            </w:pPr>
          </w:p>
        </w:tc>
      </w:tr>
      <w:tr w:rsidR="000D1074" w:rsidRPr="005B5AD7" w:rsidTr="00F9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226" w:type="dxa"/>
          </w:tcPr>
          <w:p w:rsidR="000D1074" w:rsidRPr="005B5AD7" w:rsidRDefault="000D1074" w:rsidP="00F931D5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rtl/>
                <w:lang w:bidi="fa-IR"/>
              </w:rPr>
            </w:pPr>
            <w:r w:rsidRPr="005B5AD7">
              <w:rPr>
                <w:rFonts w:ascii="Bahij Nazanin" w:hAnsi="Bahij Nazanin" w:cs="Bahij Nazanin"/>
                <w:rtl/>
                <w:lang w:bidi="fa-IR"/>
              </w:rPr>
              <w:t xml:space="preserve">کارشناس انکشاف اسناد تقنینیی و پالیسی ها  </w:t>
            </w:r>
            <w:r w:rsidRPr="005B5AD7">
              <w:rPr>
                <w:rFonts w:ascii="Bahij Nazanin" w:hAnsi="Bahij Nazanin" w:cs="Bahij Nazanin"/>
                <w:lang w:bidi="fa-IR"/>
              </w:rPr>
              <w:t xml:space="preserve"> </w:t>
            </w:r>
            <w:r w:rsidRPr="005B5AD7">
              <w:rPr>
                <w:rFonts w:ascii="Bahij Nazanin" w:hAnsi="Bahij Nazanin" w:cs="Bahij Nazanin"/>
                <w:rtl/>
                <w:lang w:bidi="fa-IR"/>
              </w:rPr>
              <w:t xml:space="preserve">  </w:t>
            </w:r>
          </w:p>
        </w:tc>
      </w:tr>
      <w:tr w:rsidR="000D1074" w:rsidRPr="005B5AD7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>بست:</w:t>
            </w:r>
          </w:p>
        </w:tc>
        <w:tc>
          <w:tcPr>
            <w:tcW w:w="8226" w:type="dxa"/>
          </w:tcPr>
          <w:p w:rsidR="000D1074" w:rsidRPr="005B5AD7" w:rsidRDefault="00545FC4" w:rsidP="00F931D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  <w:lang w:bidi="ps-AF"/>
              </w:rPr>
            </w:pPr>
            <w:r w:rsidRPr="005B5AD7">
              <w:rPr>
                <w:rFonts w:ascii="Bahij Nazanin" w:hAnsi="Bahij Nazanin" w:cs="Bahij Nazanin"/>
                <w:rtl/>
                <w:lang w:bidi="ps-AF"/>
              </w:rPr>
              <w:t>۳</w:t>
            </w:r>
          </w:p>
        </w:tc>
      </w:tr>
      <w:tr w:rsidR="000D1074" w:rsidRPr="005B5AD7" w:rsidTr="00F9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D1074" w:rsidRPr="005B5AD7" w:rsidRDefault="000D1074" w:rsidP="000943E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>اداره یا اداره:</w:t>
            </w:r>
          </w:p>
        </w:tc>
        <w:tc>
          <w:tcPr>
            <w:tcW w:w="8226" w:type="dxa"/>
          </w:tcPr>
          <w:p w:rsidR="000D1074" w:rsidRPr="005B5AD7" w:rsidRDefault="000D1074" w:rsidP="000943E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 w:rsidRPr="005B5AD7">
              <w:rPr>
                <w:rFonts w:ascii="Bahij Nazanin" w:hAnsi="Bahij Nazanin" w:cs="Bahij Nazanin"/>
                <w:rtl/>
              </w:rPr>
              <w:t xml:space="preserve"> اداره ملی غذاو ادویه افغانستان  </w:t>
            </w:r>
          </w:p>
        </w:tc>
      </w:tr>
      <w:tr w:rsidR="000943EE" w:rsidRPr="005B5AD7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943EE" w:rsidRPr="005B5AD7" w:rsidRDefault="000943EE" w:rsidP="00F931D5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>بخش مربوطه:</w:t>
            </w:r>
          </w:p>
        </w:tc>
        <w:tc>
          <w:tcPr>
            <w:tcW w:w="8226" w:type="dxa"/>
          </w:tcPr>
          <w:p w:rsidR="000943EE" w:rsidRPr="005B5AD7" w:rsidRDefault="000943EE" w:rsidP="00F931D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 w:rsidRPr="005B5AD7">
              <w:rPr>
                <w:rFonts w:ascii="Bahij Nazanin" w:hAnsi="Bahij Nazanin" w:cs="Bahij Nazanin"/>
                <w:rtl/>
              </w:rPr>
              <w:t>ریاست تحقیق تقنین و پلان</w:t>
            </w:r>
          </w:p>
        </w:tc>
      </w:tr>
      <w:tr w:rsidR="000D1074" w:rsidRPr="005B5AD7" w:rsidTr="00F9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 xml:space="preserve">موقعیت </w:t>
            </w:r>
            <w:r w:rsidRPr="005B5AD7">
              <w:rPr>
                <w:rFonts w:ascii="Bahij Nazanin" w:hAnsi="Bahij Nazanin" w:cs="Bahij Nazanin"/>
                <w:b w:val="0"/>
                <w:bCs w:val="0"/>
                <w:sz w:val="20"/>
                <w:rtl/>
              </w:rPr>
              <w:t>بست</w:t>
            </w: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>:</w:t>
            </w:r>
          </w:p>
        </w:tc>
        <w:tc>
          <w:tcPr>
            <w:tcW w:w="8226" w:type="dxa"/>
          </w:tcPr>
          <w:p w:rsidR="000D1074" w:rsidRPr="005B5AD7" w:rsidRDefault="000D1074" w:rsidP="000943E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 w:rsidRPr="005B5AD7">
              <w:rPr>
                <w:rFonts w:ascii="Bahij Nazanin" w:hAnsi="Bahij Nazanin" w:cs="Bahij Nazanin"/>
                <w:rtl/>
              </w:rPr>
              <w:t>کابل</w:t>
            </w:r>
          </w:p>
        </w:tc>
      </w:tr>
      <w:tr w:rsidR="000D1074" w:rsidRPr="005B5AD7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 xml:space="preserve">تعداد </w:t>
            </w:r>
            <w:r w:rsidRPr="005B5AD7">
              <w:rPr>
                <w:rFonts w:ascii="Bahij Nazanin" w:hAnsi="Bahij Nazanin" w:cs="Bahij Nazanin"/>
                <w:b w:val="0"/>
                <w:bCs w:val="0"/>
                <w:sz w:val="20"/>
                <w:rtl/>
              </w:rPr>
              <w:t>بست</w:t>
            </w: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>:</w:t>
            </w:r>
          </w:p>
        </w:tc>
        <w:tc>
          <w:tcPr>
            <w:tcW w:w="8226" w:type="dxa"/>
          </w:tcPr>
          <w:p w:rsidR="000D1074" w:rsidRPr="005B5AD7" w:rsidRDefault="00B23329" w:rsidP="000943E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>
              <w:rPr>
                <w:rFonts w:ascii="Bahij Nazanin" w:hAnsi="Bahij Nazanin" w:cs="Bahij Nazanin" w:hint="cs"/>
                <w:rtl/>
              </w:rPr>
              <w:t>1</w:t>
            </w:r>
            <w:bookmarkStart w:id="0" w:name="_GoBack"/>
            <w:bookmarkEnd w:id="0"/>
            <w:r w:rsidR="000D1074" w:rsidRPr="005B5AD7">
              <w:rPr>
                <w:rFonts w:ascii="Bahij Nazanin" w:hAnsi="Bahij Nazanin" w:cs="Bahij Nazanin"/>
                <w:rtl/>
              </w:rPr>
              <w:t xml:space="preserve"> </w:t>
            </w:r>
          </w:p>
        </w:tc>
      </w:tr>
      <w:tr w:rsidR="000D1074" w:rsidRPr="005B5AD7" w:rsidTr="00F9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>گزارشده</w:t>
            </w:r>
            <w:r w:rsidR="000943EE" w:rsidRPr="005B5AD7">
              <w:rPr>
                <w:rFonts w:ascii="Bahij Nazanin" w:hAnsi="Bahij Nazanin" w:cs="Bahij Nazanin"/>
                <w:b w:val="0"/>
                <w:bCs w:val="0"/>
                <w:rtl/>
              </w:rPr>
              <w:t>ی</w:t>
            </w: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 xml:space="preserve"> به:</w:t>
            </w:r>
          </w:p>
        </w:tc>
        <w:tc>
          <w:tcPr>
            <w:tcW w:w="8226" w:type="dxa"/>
          </w:tcPr>
          <w:p w:rsidR="000D1074" w:rsidRPr="005B5AD7" w:rsidRDefault="000943EE" w:rsidP="00F931D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 w:rsidRPr="005B5AD7">
              <w:rPr>
                <w:rFonts w:ascii="Bahij Nazanin" w:hAnsi="Bahij Nazanin" w:cs="Bahij Nazanin"/>
                <w:rtl/>
                <w:lang w:bidi="fa-IR"/>
              </w:rPr>
              <w:t>آمر</w:t>
            </w:r>
            <w:r w:rsidR="000D1074" w:rsidRPr="005B5AD7">
              <w:rPr>
                <w:rFonts w:ascii="Bahij Nazanin" w:hAnsi="Bahij Nazanin" w:cs="Bahij Nazanin"/>
                <w:rtl/>
                <w:lang w:bidi="fa-IR"/>
              </w:rPr>
              <w:t xml:space="preserve"> انکشاف اسناد تقنینی و پالسی ها </w:t>
            </w:r>
          </w:p>
        </w:tc>
      </w:tr>
      <w:tr w:rsidR="000D1074" w:rsidRPr="005B5AD7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>گزارش</w:t>
            </w: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softHyphen/>
              <w:t>گیر</w:t>
            </w:r>
            <w:r w:rsidR="000943EE" w:rsidRPr="005B5AD7">
              <w:rPr>
                <w:rFonts w:ascii="Bahij Nazanin" w:hAnsi="Bahij Nazanin" w:cs="Bahij Nazanin"/>
                <w:b w:val="0"/>
                <w:bCs w:val="0"/>
                <w:rtl/>
              </w:rPr>
              <w:t>ی</w:t>
            </w: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 xml:space="preserve"> از:</w:t>
            </w:r>
          </w:p>
        </w:tc>
        <w:tc>
          <w:tcPr>
            <w:tcW w:w="8226" w:type="dxa"/>
          </w:tcPr>
          <w:p w:rsidR="000D1074" w:rsidRPr="005B5AD7" w:rsidRDefault="000D1074" w:rsidP="00F931D5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  <w:lang w:bidi="fa-IR"/>
              </w:rPr>
            </w:pPr>
            <w:r w:rsidRPr="005B5AD7">
              <w:rPr>
                <w:rFonts w:ascii="Bahij Nazanin" w:hAnsi="Bahij Nazanin" w:cs="Bahij Nazanin"/>
                <w:rtl/>
                <w:lang w:bidi="fa-IR"/>
              </w:rPr>
              <w:t>ندارد</w:t>
            </w:r>
          </w:p>
        </w:tc>
      </w:tr>
      <w:tr w:rsidR="000943EE" w:rsidRPr="005B5AD7" w:rsidTr="00F9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943EE" w:rsidRPr="005B5AD7" w:rsidRDefault="000943EE" w:rsidP="00F931D5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>کد بست:</w:t>
            </w:r>
          </w:p>
        </w:tc>
        <w:tc>
          <w:tcPr>
            <w:tcW w:w="8226" w:type="dxa"/>
          </w:tcPr>
          <w:p w:rsidR="000943EE" w:rsidRPr="005B5AD7" w:rsidRDefault="000943EE" w:rsidP="001232B7">
            <w:pPr>
              <w:tabs>
                <w:tab w:val="left" w:pos="4816"/>
                <w:tab w:val="left" w:pos="5676"/>
                <w:tab w:val="left" w:pos="6256"/>
                <w:tab w:val="right" w:pos="8010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rtl/>
                <w:lang w:bidi="fa-IR"/>
              </w:rPr>
            </w:pPr>
          </w:p>
        </w:tc>
      </w:tr>
      <w:tr w:rsidR="000D1074" w:rsidRPr="005B5AD7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D1074" w:rsidRPr="005B5AD7" w:rsidRDefault="000D1074" w:rsidP="00F931D5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5B5AD7">
              <w:rPr>
                <w:rFonts w:ascii="Bahij Nazanin" w:hAnsi="Bahij Nazanin" w:cs="Bahij 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8226" w:type="dxa"/>
          </w:tcPr>
          <w:p w:rsidR="000D1074" w:rsidRPr="005B5AD7" w:rsidRDefault="000D1074" w:rsidP="001232B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</w:p>
        </w:tc>
      </w:tr>
    </w:tbl>
    <w:p w:rsidR="000D1074" w:rsidRPr="005B5AD7" w:rsidRDefault="000D1074" w:rsidP="000943EE">
      <w:pPr>
        <w:pBdr>
          <w:top w:val="single" w:sz="4" w:space="1" w:color="auto"/>
          <w:bottom w:val="single" w:sz="4" w:space="1" w:color="auto"/>
        </w:pBdr>
        <w:bidi/>
        <w:spacing w:line="240" w:lineRule="auto"/>
        <w:ind w:right="284"/>
        <w:rPr>
          <w:rFonts w:ascii="Bahij Nazanin" w:hAnsi="Bahij Nazanin" w:cs="Bahij Nazanin"/>
          <w:rtl/>
          <w:lang w:bidi="fa-IR"/>
        </w:rPr>
      </w:pPr>
      <w:r w:rsidRPr="005B5AD7">
        <w:rPr>
          <w:rFonts w:ascii="Bahij Nazanin" w:hAnsi="Bahij Nazanin" w:cs="Bahij Nazanin"/>
          <w:b/>
          <w:bCs/>
          <w:sz w:val="24"/>
          <w:szCs w:val="24"/>
          <w:rtl/>
        </w:rPr>
        <w:t xml:space="preserve">هدف وظیفه: </w:t>
      </w:r>
      <w:r w:rsidRPr="005B5AD7">
        <w:rPr>
          <w:rFonts w:ascii="Bahij Nazanin" w:hAnsi="Bahij Nazanin" w:cs="Bahij Nazanin"/>
          <w:rtl/>
        </w:rPr>
        <w:t>همکاری در</w:t>
      </w:r>
      <w:r w:rsidRPr="005B5AD7">
        <w:rPr>
          <w:rFonts w:ascii="Bahij Nazanin" w:hAnsi="Bahij Nazanin" w:cs="Bahij Nazanin"/>
          <w:rtl/>
          <w:lang w:bidi="fa-IR"/>
        </w:rPr>
        <w:t xml:space="preserve"> انسجام  امور و حمایت های تخنیکی در طرح و انکشاف مقرره ها، لوایح، و انکشاف مقرره ها، لوایح، طرزالعمل ها و رهمنود ها مربوط اداره.</w:t>
      </w:r>
    </w:p>
    <w:p w:rsidR="000D1074" w:rsidRPr="005B5AD7" w:rsidRDefault="000D1074" w:rsidP="000D1074">
      <w:pPr>
        <w:bidi/>
        <w:spacing w:after="0" w:line="240" w:lineRule="auto"/>
        <w:rPr>
          <w:rFonts w:ascii="Bahij Nazanin" w:hAnsi="Bahij Nazanin" w:cs="Bahij Nazanin"/>
          <w:b/>
          <w:bCs/>
          <w:rtl/>
        </w:rPr>
      </w:pPr>
      <w:r w:rsidRPr="005B5AD7">
        <w:rPr>
          <w:rFonts w:ascii="Bahij Nazanin" w:hAnsi="Bahij Nazanin" w:cs="Bahij Nazanin"/>
          <w:b/>
          <w:bCs/>
          <w:szCs w:val="24"/>
          <w:rtl/>
        </w:rPr>
        <w:t>صلاحیت و مسئولیت های وظیفوی:</w:t>
      </w:r>
    </w:p>
    <w:p w:rsidR="000D1074" w:rsidRPr="005B5AD7" w:rsidRDefault="000D1074" w:rsidP="000D1074">
      <w:pPr>
        <w:bidi/>
        <w:spacing w:after="0" w:line="240" w:lineRule="auto"/>
        <w:rPr>
          <w:rFonts w:ascii="Bahij Nazanin" w:hAnsi="Bahij Nazanin" w:cs="Bahij Nazanin"/>
          <w:b/>
          <w:bCs/>
          <w:rtl/>
        </w:rPr>
      </w:pPr>
      <w:r w:rsidRPr="005B5AD7">
        <w:rPr>
          <w:rFonts w:ascii="Bahij Nazanin" w:hAnsi="Bahij Nazanin" w:cs="Bahij Nazanin"/>
          <w:b/>
          <w:bCs/>
          <w:szCs w:val="24"/>
          <w:rtl/>
        </w:rPr>
        <w:t>وظایف تخصصی:</w:t>
      </w:r>
    </w:p>
    <w:p w:rsidR="000D1074" w:rsidRPr="005B5AD7" w:rsidRDefault="000D1074" w:rsidP="000943E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>مطالعه اسناد تقنینی موجود شناسایی نیازمندی ها جهت تدوین مقرره ، لایحه طرزالعمل و رهنمود ها.</w:t>
      </w:r>
    </w:p>
    <w:p w:rsidR="000D1074" w:rsidRPr="005B5AD7" w:rsidRDefault="000D1074" w:rsidP="000943E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>حصول اطمینان از شامل بودن نظریات تمام جوانب ذیدخل در طرح اسناد متذکره جهت عنامندی هر چه بیشتر اسناد تقنینی.</w:t>
      </w:r>
    </w:p>
    <w:p w:rsidR="000D1074" w:rsidRPr="005B5AD7" w:rsidRDefault="000D1074" w:rsidP="000943E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>مدیریت و تنظیم نشته ها بحث ها ، ورکشاپ ها و سمینار ها جهت جمع آوری معلومات و نظریات برای غنامندی اسناد تقنینی.</w:t>
      </w:r>
    </w:p>
    <w:p w:rsidR="000D1074" w:rsidRPr="005B5AD7" w:rsidRDefault="000D1074" w:rsidP="000943E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>مطالعه و بازنگری اسناد تقنینی اداره بصورت مستمر جهت انکشاف و غنامندی آن با در نظر داشت اسناد تقنینی در پالیسی ها و استراتژی های اداره.</w:t>
      </w:r>
    </w:p>
    <w:p w:rsidR="000D1074" w:rsidRPr="005B5AD7" w:rsidRDefault="000D1074" w:rsidP="000943E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>تحقق و بررسی در مورد قوانین و مقررات و حصول اطمینان از معیاری بودن اسناد تقنینی در مطابقت با معیار های انکشاف ملی.</w:t>
      </w:r>
    </w:p>
    <w:p w:rsidR="000D1074" w:rsidRPr="005B5AD7" w:rsidRDefault="000D1074" w:rsidP="000943E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>ابراز نظر تخنیکی در زمینه طرح پالیسی ها با در نظر داشت قوانین نافذ و حصول اطمینان از رعایت اسناد تقنینی در پالیسی ها و برنامه های اداره.</w:t>
      </w:r>
    </w:p>
    <w:p w:rsidR="000D1074" w:rsidRPr="005B5AD7" w:rsidRDefault="000D1074" w:rsidP="000D1074">
      <w:pPr>
        <w:pStyle w:val="ListParagraph"/>
        <w:bidi/>
        <w:spacing w:after="0" w:line="240" w:lineRule="auto"/>
        <w:ind w:left="0"/>
        <w:rPr>
          <w:rFonts w:ascii="Bahij Nazanin" w:hAnsi="Bahij Nazanin" w:cs="Bahij Nazanin"/>
          <w:b/>
          <w:bCs/>
          <w:rtl/>
          <w:lang w:bidi="fa-IR"/>
        </w:rPr>
      </w:pPr>
      <w:r w:rsidRPr="005B5AD7">
        <w:rPr>
          <w:rFonts w:ascii="Bahij Nazanin" w:hAnsi="Bahij Nazanin" w:cs="Bahij Nazanin"/>
          <w:b/>
          <w:bCs/>
          <w:szCs w:val="24"/>
          <w:rtl/>
        </w:rPr>
        <w:t>وظایف مدیریت:</w:t>
      </w:r>
    </w:p>
    <w:p w:rsidR="000D1074" w:rsidRPr="005B5AD7" w:rsidRDefault="000D1074" w:rsidP="00027585">
      <w:pPr>
        <w:pStyle w:val="ListParagraph"/>
        <w:numPr>
          <w:ilvl w:val="0"/>
          <w:numId w:val="4"/>
        </w:numPr>
        <w:bidi/>
        <w:spacing w:after="0" w:line="240" w:lineRule="auto"/>
        <w:ind w:left="746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 xml:space="preserve">تهیه و ترتیب پلان کاری ماهوار، ربعوار و سالانه در مطابقت با پلان عمومی </w:t>
      </w:r>
      <w:r w:rsidR="00027585" w:rsidRPr="005B5AD7">
        <w:rPr>
          <w:rFonts w:ascii="Bahij Nazanin" w:hAnsi="Bahij Nazanin" w:cs="Bahij Nazanin"/>
          <w:rtl/>
          <w:lang w:bidi="fa-IR"/>
        </w:rPr>
        <w:t>آمریت انکشاف اسنادتقنیتی پالسی</w:t>
      </w:r>
      <w:r w:rsidRPr="005B5AD7">
        <w:rPr>
          <w:rFonts w:ascii="Bahij Nazanin" w:hAnsi="Bahij Nazanin" w:cs="Bahij Nazanin"/>
          <w:rtl/>
          <w:lang w:bidi="fa-IR"/>
        </w:rPr>
        <w:t>، جهت بدست آوردن اهداف تعیین شده اداره.</w:t>
      </w:r>
    </w:p>
    <w:p w:rsidR="009E65CB" w:rsidRPr="005B5AD7" w:rsidRDefault="000D1074" w:rsidP="0048530C">
      <w:pPr>
        <w:pStyle w:val="ListParagraph"/>
        <w:numPr>
          <w:ilvl w:val="0"/>
          <w:numId w:val="4"/>
        </w:numPr>
        <w:bidi/>
        <w:spacing w:after="0" w:line="240" w:lineRule="auto"/>
        <w:ind w:left="746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>ارایه گزارش ماهوار، ربعوار و سالانه و عندالضرورت از فعا</w:t>
      </w:r>
      <w:r w:rsidR="0048530C" w:rsidRPr="005B5AD7">
        <w:rPr>
          <w:rFonts w:ascii="Bahij Nazanin" w:hAnsi="Bahij Nazanin" w:cs="Bahij Nazanin"/>
          <w:rtl/>
          <w:lang w:bidi="fa-IR"/>
        </w:rPr>
        <w:t>لیت ها و دست آورد ها</w:t>
      </w:r>
      <w:r w:rsidRPr="005B5AD7">
        <w:rPr>
          <w:rFonts w:ascii="Bahij Nazanin" w:hAnsi="Bahij Nazanin" w:cs="Bahij Nazanin"/>
          <w:rtl/>
          <w:lang w:bidi="fa-IR"/>
        </w:rPr>
        <w:t xml:space="preserve">، به </w:t>
      </w:r>
      <w:r w:rsidR="0048530C" w:rsidRPr="005B5AD7">
        <w:rPr>
          <w:rFonts w:ascii="Bahij Nazanin" w:hAnsi="Bahij Nazanin" w:cs="Bahij Nazanin"/>
          <w:rtl/>
          <w:lang w:bidi="fa-IR"/>
        </w:rPr>
        <w:t>آمرمربوطه</w:t>
      </w:r>
      <w:r w:rsidRPr="005B5AD7">
        <w:rPr>
          <w:rFonts w:ascii="Bahij Nazanin" w:hAnsi="Bahij Nazanin" w:cs="Bahij Nazanin"/>
          <w:rtl/>
          <w:lang w:bidi="fa-IR"/>
        </w:rPr>
        <w:t>.</w:t>
      </w:r>
    </w:p>
    <w:p w:rsidR="00027585" w:rsidRPr="005B5AD7" w:rsidRDefault="009E65CB" w:rsidP="00027585">
      <w:pPr>
        <w:pStyle w:val="ListParagraph"/>
        <w:numPr>
          <w:ilvl w:val="0"/>
          <w:numId w:val="4"/>
        </w:numPr>
        <w:bidi/>
        <w:spacing w:after="0" w:line="240" w:lineRule="auto"/>
        <w:ind w:left="746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>انکشاف پالیسی ها و رهمنود ها در مطابقتت با اسناد تقنینی در هماهنگی با بخش های مربوطه جهت پیشبرد بهتر امور.</w:t>
      </w:r>
    </w:p>
    <w:p w:rsidR="00027585" w:rsidRPr="005B5AD7" w:rsidRDefault="00027585" w:rsidP="00027585">
      <w:pPr>
        <w:pStyle w:val="ListParagraph"/>
        <w:numPr>
          <w:ilvl w:val="0"/>
          <w:numId w:val="4"/>
        </w:numPr>
        <w:bidi/>
        <w:spacing w:after="0" w:line="240" w:lineRule="auto"/>
        <w:ind w:left="746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>اجرای سایر وظایف که از طرف آمر ذیصلاح مطابق قوانین، مقررات و اهداف اداره سپرده میشود.</w:t>
      </w:r>
    </w:p>
    <w:p w:rsidR="000D1074" w:rsidRPr="005B5AD7" w:rsidRDefault="000D1074" w:rsidP="000D1074">
      <w:pPr>
        <w:tabs>
          <w:tab w:val="right" w:pos="180"/>
        </w:tabs>
        <w:bidi/>
        <w:spacing w:after="0" w:line="240" w:lineRule="auto"/>
        <w:rPr>
          <w:rFonts w:ascii="Bahij Nazanin" w:hAnsi="Bahij Nazanin" w:cs="Bahij Nazanin"/>
          <w:b/>
          <w:bCs/>
          <w:rtl/>
        </w:rPr>
      </w:pPr>
      <w:r w:rsidRPr="005B5AD7">
        <w:rPr>
          <w:rFonts w:ascii="Bahij Nazanin" w:hAnsi="Bahij Nazanin" w:cs="Bahij Nazanin"/>
          <w:b/>
          <w:bCs/>
          <w:szCs w:val="24"/>
          <w:rtl/>
        </w:rPr>
        <w:t>وظایف هماهنگی:</w:t>
      </w:r>
    </w:p>
    <w:p w:rsidR="009E65CB" w:rsidRPr="005B5AD7" w:rsidRDefault="000D1074" w:rsidP="009E65CB">
      <w:pPr>
        <w:pStyle w:val="ListParagraph"/>
        <w:numPr>
          <w:ilvl w:val="0"/>
          <w:numId w:val="5"/>
        </w:numPr>
        <w:bidi/>
        <w:spacing w:after="0" w:line="240" w:lineRule="auto"/>
        <w:ind w:left="746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rtl/>
          <w:lang w:bidi="fa-IR"/>
        </w:rPr>
        <w:t>ایجاد هماهنگی در طرح و تعدیل مقرره</w:t>
      </w:r>
      <w:r w:rsidR="000943EE" w:rsidRPr="005B5AD7">
        <w:rPr>
          <w:rFonts w:ascii="Bahij Nazanin" w:hAnsi="Bahij Nazanin" w:cs="Bahij Nazanin"/>
          <w:rtl/>
          <w:lang w:bidi="fa-IR"/>
        </w:rPr>
        <w:t>‌</w:t>
      </w:r>
      <w:r w:rsidRPr="005B5AD7">
        <w:rPr>
          <w:rFonts w:ascii="Bahij Nazanin" w:hAnsi="Bahij Nazanin" w:cs="Bahij Nazanin"/>
          <w:rtl/>
          <w:lang w:bidi="fa-IR"/>
        </w:rPr>
        <w:t>ها، لوایح، طرزالعمل</w:t>
      </w:r>
      <w:r w:rsidR="000943EE" w:rsidRPr="005B5AD7">
        <w:rPr>
          <w:rFonts w:ascii="Bahij Nazanin" w:hAnsi="Bahij Nazanin" w:cs="Bahij Nazanin"/>
          <w:rtl/>
          <w:lang w:bidi="fa-IR"/>
        </w:rPr>
        <w:t>‌</w:t>
      </w:r>
      <w:r w:rsidRPr="005B5AD7">
        <w:rPr>
          <w:rFonts w:ascii="Bahij Nazanin" w:hAnsi="Bahij Nazanin" w:cs="Bahij Nazanin"/>
          <w:rtl/>
          <w:lang w:bidi="fa-IR"/>
        </w:rPr>
        <w:t>ها با شعبات مختلف اداره و تعقیب اسناد تقنینی اداره با مراجع مربوطه جهت تصویب نهایی.</w:t>
      </w:r>
    </w:p>
    <w:p w:rsidR="000D1074" w:rsidRPr="005B5AD7" w:rsidRDefault="000D1074" w:rsidP="000D1074">
      <w:pPr>
        <w:bidi/>
        <w:spacing w:after="0" w:line="240" w:lineRule="auto"/>
        <w:rPr>
          <w:rFonts w:ascii="Bahij Nazanin" w:hAnsi="Bahij Nazanin" w:cs="Bahij Nazanin"/>
          <w:b/>
          <w:bCs/>
          <w:rtl/>
        </w:rPr>
      </w:pPr>
      <w:r w:rsidRPr="005B5AD7">
        <w:rPr>
          <w:rFonts w:ascii="Bahij Nazanin" w:hAnsi="Bahij Nazanin" w:cs="Bahij Nazanin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0D1074" w:rsidRPr="005B5AD7" w:rsidRDefault="000D1074" w:rsidP="000943EE">
      <w:pPr>
        <w:bidi/>
        <w:spacing w:after="0" w:line="240" w:lineRule="auto"/>
        <w:rPr>
          <w:rFonts w:ascii="Bahij Nazanin" w:hAnsi="Bahij Nazanin" w:cs="Bahij Nazanin"/>
          <w:b/>
          <w:bCs/>
          <w:rtl/>
        </w:rPr>
      </w:pPr>
      <w:r w:rsidRPr="005B5AD7">
        <w:rPr>
          <w:rFonts w:ascii="Bahij Nazanin" w:hAnsi="Bahij Nazanin" w:cs="Bahij Nazanin"/>
          <w:b/>
          <w:bCs/>
          <w:rtl/>
        </w:rPr>
        <w:t xml:space="preserve"> </w:t>
      </w:r>
      <w:r w:rsidRPr="005B5AD7">
        <w:rPr>
          <w:rFonts w:ascii="Bahij Nazanin" w:hAnsi="Bahij Nazanin" w:cs="Bahij Nazanin"/>
          <w:b/>
          <w:bCs/>
          <w:szCs w:val="24"/>
          <w:rtl/>
        </w:rPr>
        <w:t>شرایط استخدام (سطح تحصیل و تجربه کاری):</w:t>
      </w:r>
    </w:p>
    <w:p w:rsidR="000D1074" w:rsidRPr="005B5AD7" w:rsidRDefault="000D1074" w:rsidP="000943EE">
      <w:pPr>
        <w:bidi/>
        <w:spacing w:after="0" w:line="240" w:lineRule="auto"/>
        <w:ind w:right="-270"/>
        <w:jc w:val="both"/>
        <w:rPr>
          <w:rFonts w:ascii="Bahij Nazanin" w:hAnsi="Bahij Nazanin" w:cs="Bahij Nazanin"/>
          <w:rtl/>
          <w:lang w:bidi="fa-IR"/>
        </w:rPr>
      </w:pPr>
      <w:r w:rsidRPr="005B5AD7">
        <w:rPr>
          <w:rFonts w:ascii="Bahij Nazanin" w:hAnsi="Bahij Nazanin" w:cs="Bahij Nazanin"/>
          <w:color w:val="000000"/>
          <w:rtl/>
          <w:lang w:bidi="fa-IR"/>
        </w:rPr>
        <w:t>این لایحۀ وظایف  با در نظر داشت مواد 7، 8 و 34 قانون کارکنان خدمات ملکی با حد اقل شرایط و معیارهای ذیل ترتیب گردیده است:</w:t>
      </w:r>
    </w:p>
    <w:p w:rsidR="000D1074" w:rsidRPr="005B5AD7" w:rsidRDefault="000D1074" w:rsidP="000943EE">
      <w:pPr>
        <w:tabs>
          <w:tab w:val="right" w:pos="543"/>
          <w:tab w:val="right" w:pos="685"/>
        </w:tabs>
        <w:bidi/>
        <w:spacing w:after="0" w:line="240" w:lineRule="auto"/>
        <w:ind w:left="116" w:right="-270"/>
        <w:rPr>
          <w:rFonts w:ascii="Bahij Nazanin" w:hAnsi="Bahij Nazanin" w:cs="Bahij Nazanin"/>
          <w:lang w:bidi="fa-IR"/>
        </w:rPr>
      </w:pPr>
      <w:r w:rsidRPr="005B5AD7">
        <w:rPr>
          <w:rFonts w:ascii="Bahij Nazanin" w:hAnsi="Bahij Nazanin" w:cs="Bahij Nazanin"/>
          <w:b/>
          <w:bCs/>
          <w:color w:val="000000"/>
          <w:rtl/>
          <w:lang w:bidi="fa-IR"/>
        </w:rPr>
        <w:t>رشته تحصیلی</w:t>
      </w:r>
      <w:r w:rsidRPr="005B5AD7">
        <w:rPr>
          <w:rFonts w:ascii="Bahij Nazanin" w:hAnsi="Bahij Nazanin" w:cs="Bahij Nazanin"/>
          <w:color w:val="000000"/>
          <w:rtl/>
          <w:lang w:bidi="fa-IR"/>
        </w:rPr>
        <w:t xml:space="preserve">: </w:t>
      </w:r>
      <w:r w:rsidRPr="005B5AD7">
        <w:rPr>
          <w:rFonts w:ascii="Bahij Nazanin" w:hAnsi="Bahij Nazanin" w:cs="Bahij Nazanin"/>
          <w:rtl/>
          <w:lang w:bidi="fa-IR"/>
        </w:rPr>
        <w:t>داشتن سند تحصیلی حد اقل لیسانس در یکی از رشته های:  اداره پالیسی عامه ، مدیریت عمومی، اداره تجارت ، حقوق و علوم سیاسی ،</w:t>
      </w:r>
      <w:r w:rsidR="00670517" w:rsidRPr="005B5AD7">
        <w:rPr>
          <w:rFonts w:ascii="Bahij Nazanin" w:hAnsi="Bahij Nazanin" w:cs="Bahij Nazanin"/>
          <w:rtl/>
          <w:lang w:bidi="fa-IR"/>
        </w:rPr>
        <w:t>ادبیات و</w:t>
      </w:r>
      <w:r w:rsidRPr="005B5AD7">
        <w:rPr>
          <w:rFonts w:ascii="Bahij Nazanin" w:hAnsi="Bahij Nazanin" w:cs="Bahij Nazanin"/>
          <w:rtl/>
          <w:lang w:bidi="fa-IR"/>
        </w:rPr>
        <w:t>علوم اجتماعی ، اقتصاد، مطالعات توسعوی، شرعیات و انجنیری شهرسازی ومسکن و به درجات بلند تر تحصیلی در رشته های فوق ترجیح داده میشود.</w:t>
      </w:r>
    </w:p>
    <w:p w:rsidR="000D1074" w:rsidRPr="005B5AD7" w:rsidRDefault="000D1074" w:rsidP="00545FC4">
      <w:pPr>
        <w:bidi/>
        <w:spacing w:after="0" w:line="240" w:lineRule="auto"/>
        <w:ind w:left="116"/>
        <w:jc w:val="both"/>
        <w:rPr>
          <w:rFonts w:ascii="Bahij Nazanin" w:hAnsi="Bahij Nazanin" w:cs="Bahij Nazanin"/>
          <w:color w:val="000000" w:themeColor="text1"/>
          <w:lang w:bidi="fa-IR"/>
        </w:rPr>
      </w:pPr>
      <w:r w:rsidRPr="005B5AD7">
        <w:rPr>
          <w:rFonts w:ascii="Bahij Nazanin" w:hAnsi="Bahij Nazanin" w:cs="Bahij Nazanin"/>
          <w:b/>
          <w:bCs/>
          <w:rtl/>
        </w:rPr>
        <w:t xml:space="preserve">تجربه کاری: </w:t>
      </w:r>
      <w:r w:rsidRPr="005B5AD7">
        <w:rPr>
          <w:rFonts w:ascii="Bahij Nazanin" w:hAnsi="Bahij Nazanin" w:cs="Bahij Nazanin"/>
          <w:rtl/>
          <w:lang w:bidi="ps-AF"/>
        </w:rPr>
        <w:t xml:space="preserve">داشتن حد اقل </w:t>
      </w:r>
      <w:r w:rsidR="00545FC4" w:rsidRPr="005B5AD7">
        <w:rPr>
          <w:rFonts w:ascii="Bahij Nazanin" w:hAnsi="Bahij Nazanin" w:cs="Bahij Nazanin"/>
          <w:b/>
          <w:bCs/>
          <w:color w:val="000000" w:themeColor="text1"/>
          <w:rtl/>
          <w:lang w:bidi="ps-AF"/>
        </w:rPr>
        <w:t>دو</w:t>
      </w:r>
      <w:r w:rsidRPr="005B5AD7">
        <w:rPr>
          <w:rFonts w:ascii="Bahij Nazanin" w:hAnsi="Bahij Nazanin" w:cs="Bahij Nazanin"/>
          <w:b/>
          <w:bCs/>
          <w:color w:val="000000" w:themeColor="text1"/>
          <w:rtl/>
          <w:lang w:bidi="fa-IR"/>
        </w:rPr>
        <w:t xml:space="preserve"> </w:t>
      </w:r>
      <w:r w:rsidRPr="005B5AD7">
        <w:rPr>
          <w:rFonts w:ascii="Bahij Nazanin" w:hAnsi="Bahij Nazanin" w:cs="Bahij Nazanin"/>
          <w:b/>
          <w:bCs/>
          <w:color w:val="000000" w:themeColor="text1"/>
          <w:rtl/>
          <w:lang w:bidi="ps-AF"/>
        </w:rPr>
        <w:t xml:space="preserve"> سال</w:t>
      </w:r>
      <w:r w:rsidRPr="005B5AD7">
        <w:rPr>
          <w:rFonts w:ascii="Bahij Nazanin" w:hAnsi="Bahij Nazanin" w:cs="Bahij Nazanin"/>
          <w:color w:val="000000" w:themeColor="text1"/>
          <w:rtl/>
          <w:lang w:bidi="ps-AF"/>
        </w:rPr>
        <w:t xml:space="preserve"> تجریه کاری مرتبط به وظیفه از موسسات ملی و بین</w:t>
      </w:r>
      <w:r w:rsidRPr="005B5AD7">
        <w:rPr>
          <w:rFonts w:ascii="Bahij Nazanin" w:hAnsi="Bahij Nazanin" w:cs="Bahij Nazanin"/>
          <w:color w:val="000000" w:themeColor="text1"/>
          <w:rtl/>
          <w:lang w:bidi="fa-IR"/>
        </w:rPr>
        <w:t xml:space="preserve"> </w:t>
      </w:r>
      <w:r w:rsidRPr="005B5AD7">
        <w:rPr>
          <w:rFonts w:ascii="Bahij Nazanin" w:hAnsi="Bahij Nazanin" w:cs="Bahij Nazanin"/>
          <w:color w:val="000000" w:themeColor="text1"/>
          <w:rtl/>
          <w:lang w:bidi="ps-AF"/>
        </w:rPr>
        <w:t>المللی داخل و یا خارج کشور.</w:t>
      </w:r>
    </w:p>
    <w:p w:rsidR="00A82693" w:rsidRPr="005B5AD7" w:rsidRDefault="000D1074" w:rsidP="000943EE">
      <w:pPr>
        <w:bidi/>
        <w:spacing w:after="0" w:line="240" w:lineRule="auto"/>
        <w:ind w:left="116"/>
        <w:jc w:val="both"/>
        <w:rPr>
          <w:rFonts w:ascii="Bahij Nazanin" w:hAnsi="Bahij Nazanin" w:cs="Bahij Nazanin"/>
          <w:rtl/>
          <w:lang w:bidi="fa-IR"/>
        </w:rPr>
      </w:pPr>
      <w:r w:rsidRPr="005B5AD7">
        <w:rPr>
          <w:rFonts w:ascii="Bahij Nazanin" w:hAnsi="Bahij Nazanin" w:cs="Bahij Nazanin"/>
          <w:b/>
          <w:bCs/>
          <w:color w:val="000000" w:themeColor="text1"/>
          <w:rtl/>
        </w:rPr>
        <w:lastRenderedPageBreak/>
        <w:t>مهارت های لازم:</w:t>
      </w:r>
      <w:r w:rsidRPr="005B5AD7">
        <w:rPr>
          <w:rFonts w:ascii="Bahij Nazanin" w:hAnsi="Bahij Nazanin" w:cs="Bahij Nazanin"/>
          <w:color w:val="000000" w:themeColor="text1"/>
          <w:rtl/>
        </w:rPr>
        <w:t xml:space="preserve"> </w:t>
      </w:r>
      <w:r w:rsidRPr="005B5AD7">
        <w:rPr>
          <w:rFonts w:ascii="Bahij Nazanin" w:hAnsi="Bahij Nazanin" w:cs="Bahij Nazanin"/>
          <w:color w:val="000000" w:themeColor="text1"/>
          <w:rtl/>
          <w:lang w:bidi="fa-IR"/>
        </w:rPr>
        <w:t xml:space="preserve">تسلط به یکی از زبان‌های رسمی (پشتو </w:t>
      </w:r>
      <w:r w:rsidRPr="005B5AD7">
        <w:rPr>
          <w:rFonts w:ascii="Bahij Nazanin" w:hAnsi="Bahij Nazanin" w:cs="Bahij Nazanin"/>
          <w:rtl/>
          <w:lang w:bidi="fa-IR"/>
        </w:rPr>
        <w:t>یا دری) و آشنایی (تحریر و تکلم) با زبان انگلیسی و مهارت های کمپیوتری در برنامه های مرتبط به وظیفه.</w:t>
      </w:r>
    </w:p>
    <w:p w:rsidR="001C6CC1" w:rsidRPr="005B5AD7" w:rsidRDefault="001C6CC1" w:rsidP="001C6CC1">
      <w:pPr>
        <w:bidi/>
        <w:spacing w:after="0" w:line="240" w:lineRule="auto"/>
        <w:ind w:left="116"/>
        <w:jc w:val="center"/>
        <w:rPr>
          <w:rFonts w:ascii="Bahij Nazanin" w:hAnsi="Bahij Nazanin" w:cs="Bahij Nazanin"/>
          <w:b/>
          <w:bCs/>
          <w:color w:val="000000" w:themeColor="text1"/>
          <w:rtl/>
        </w:rPr>
      </w:pPr>
    </w:p>
    <w:p w:rsidR="001C6CC1" w:rsidRPr="005B5AD7" w:rsidRDefault="001C6CC1" w:rsidP="001C6CC1">
      <w:pPr>
        <w:bidi/>
        <w:spacing w:after="0" w:line="240" w:lineRule="auto"/>
        <w:ind w:left="116"/>
        <w:jc w:val="center"/>
        <w:rPr>
          <w:rFonts w:ascii="Bahij Nazanin" w:hAnsi="Bahij Nazanin" w:cs="Bahij Nazanin"/>
          <w:lang w:bidi="fa-IR"/>
        </w:rPr>
      </w:pPr>
    </w:p>
    <w:sectPr w:rsidR="001C6CC1" w:rsidRPr="005B5AD7" w:rsidSect="004F159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24D"/>
    <w:multiLevelType w:val="hybridMultilevel"/>
    <w:tmpl w:val="3010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208C"/>
    <w:multiLevelType w:val="hybridMultilevel"/>
    <w:tmpl w:val="68FE75D4"/>
    <w:lvl w:ilvl="0" w:tplc="E312B9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5BF1"/>
    <w:multiLevelType w:val="hybridMultilevel"/>
    <w:tmpl w:val="FB1018D2"/>
    <w:lvl w:ilvl="0" w:tplc="CC9C2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3790"/>
    <w:multiLevelType w:val="hybridMultilevel"/>
    <w:tmpl w:val="B7EEA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5D26C1"/>
    <w:multiLevelType w:val="hybridMultilevel"/>
    <w:tmpl w:val="03845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D760C"/>
    <w:multiLevelType w:val="hybridMultilevel"/>
    <w:tmpl w:val="F886C8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74"/>
    <w:rsid w:val="00027585"/>
    <w:rsid w:val="000943EE"/>
    <w:rsid w:val="000D1074"/>
    <w:rsid w:val="001232B7"/>
    <w:rsid w:val="001C6CC1"/>
    <w:rsid w:val="00480DCB"/>
    <w:rsid w:val="0048530C"/>
    <w:rsid w:val="00545FC4"/>
    <w:rsid w:val="005B5AD7"/>
    <w:rsid w:val="00670517"/>
    <w:rsid w:val="00837983"/>
    <w:rsid w:val="009E65CB"/>
    <w:rsid w:val="00A82693"/>
    <w:rsid w:val="00B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4A7A"/>
  <w15:docId w15:val="{E326C511-F0F6-4B2E-A133-60E4B189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07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0D1074"/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0D1074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0D10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AFDA</dc:creator>
  <cp:keywords/>
  <dc:description/>
  <cp:lastModifiedBy>Mohammad Alem PC</cp:lastModifiedBy>
  <cp:revision>14</cp:revision>
  <dcterms:created xsi:type="dcterms:W3CDTF">2023-03-25T07:32:00Z</dcterms:created>
  <dcterms:modified xsi:type="dcterms:W3CDTF">2024-01-08T08:55:00Z</dcterms:modified>
</cp:coreProperties>
</file>